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846" w:rsidRPr="00550ADD" w:rsidRDefault="00550ADD">
      <w:pPr>
        <w:rPr>
          <w:rFonts w:hint="cs"/>
          <w:b/>
          <w:bCs/>
          <w:u w:val="single"/>
          <w:rtl/>
          <w:lang w:bidi="ar-EG"/>
        </w:rPr>
      </w:pPr>
      <w:r w:rsidRPr="00550ADD">
        <w:rPr>
          <w:rFonts w:hint="cs"/>
          <w:b/>
          <w:bCs/>
          <w:u w:val="single"/>
          <w:rtl/>
          <w:lang w:bidi="ar-EG"/>
        </w:rPr>
        <w:t>مساحة خاصة</w:t>
      </w:r>
    </w:p>
    <w:p w:rsidR="00550ADD" w:rsidRPr="00550ADD" w:rsidRDefault="00550ADD">
      <w:pPr>
        <w:rPr>
          <w:rFonts w:hint="cs"/>
          <w:b/>
          <w:bCs/>
          <w:u w:val="single"/>
          <w:rtl/>
          <w:lang w:bidi="ar-EG"/>
        </w:rPr>
      </w:pPr>
      <w:r w:rsidRPr="00550ADD">
        <w:rPr>
          <w:rFonts w:hint="cs"/>
          <w:b/>
          <w:bCs/>
          <w:u w:val="single"/>
          <w:rtl/>
          <w:lang w:bidi="ar-EG"/>
        </w:rPr>
        <w:t>د. أحمد ابراهيم الفقيه</w:t>
      </w:r>
    </w:p>
    <w:p w:rsidR="00550ADD" w:rsidRPr="000E2FE8" w:rsidRDefault="00D47F8F" w:rsidP="00550ADD">
      <w:pPr>
        <w:jc w:val="both"/>
        <w:rPr>
          <w:rFonts w:hint="cs"/>
          <w:b/>
          <w:bCs/>
          <w:sz w:val="36"/>
          <w:szCs w:val="36"/>
          <w:rtl/>
          <w:lang w:bidi="ar-EG"/>
        </w:rPr>
      </w:pPr>
      <w:r>
        <w:rPr>
          <w:rFonts w:hint="cs"/>
          <w:rtl/>
          <w:lang w:bidi="ar-EG"/>
        </w:rPr>
        <w:t xml:space="preserve">                     </w:t>
      </w:r>
      <w:r w:rsidR="00550ADD">
        <w:rPr>
          <w:rFonts w:hint="cs"/>
          <w:rtl/>
          <w:lang w:bidi="ar-EG"/>
        </w:rPr>
        <w:t xml:space="preserve">                               </w:t>
      </w:r>
      <w:r w:rsidR="00550ADD" w:rsidRPr="000E2FE8">
        <w:rPr>
          <w:rFonts w:hint="cs"/>
          <w:b/>
          <w:bCs/>
          <w:sz w:val="36"/>
          <w:szCs w:val="36"/>
          <w:rtl/>
          <w:lang w:bidi="ar-EG"/>
        </w:rPr>
        <w:t xml:space="preserve">المنحنى الكارثي في التاريخ الليبي الحديث </w:t>
      </w:r>
      <w:r w:rsidRPr="000E2FE8">
        <w:rPr>
          <w:rFonts w:hint="cs"/>
          <w:b/>
          <w:bCs/>
          <w:sz w:val="36"/>
          <w:szCs w:val="36"/>
          <w:rtl/>
          <w:lang w:bidi="ar-EG"/>
        </w:rPr>
        <w:t xml:space="preserve">   </w:t>
      </w:r>
    </w:p>
    <w:p w:rsidR="00C32157" w:rsidRPr="00D47F8F" w:rsidRDefault="00550ADD" w:rsidP="000E2FE8">
      <w:pPr>
        <w:jc w:val="both"/>
        <w:rPr>
          <w:rFonts w:hint="cs"/>
          <w:b/>
          <w:bCs/>
          <w:rtl/>
          <w:lang w:bidi="ar-EG"/>
        </w:rPr>
      </w:pPr>
      <w:r>
        <w:rPr>
          <w:rFonts w:hint="cs"/>
          <w:rtl/>
          <w:lang w:bidi="ar-EG"/>
        </w:rPr>
        <w:t xml:space="preserve">                      </w:t>
      </w:r>
      <w:r w:rsidR="00D47F8F">
        <w:rPr>
          <w:rFonts w:hint="cs"/>
          <w:rtl/>
          <w:lang w:bidi="ar-EG"/>
        </w:rPr>
        <w:t xml:space="preserve"> </w:t>
      </w:r>
      <w:r w:rsidR="000C659D" w:rsidRPr="00D47F8F">
        <w:rPr>
          <w:rFonts w:hint="cs"/>
          <w:b/>
          <w:bCs/>
          <w:rtl/>
          <w:lang w:bidi="ar-EG"/>
        </w:rPr>
        <w:t>يتف</w:t>
      </w:r>
      <w:r w:rsidR="00D47F8F">
        <w:rPr>
          <w:rFonts w:hint="cs"/>
          <w:b/>
          <w:bCs/>
          <w:rtl/>
          <w:lang w:bidi="ar-EG"/>
        </w:rPr>
        <w:t>ق كل من عرف الملك ادريس السنوسي</w:t>
      </w:r>
      <w:r w:rsidR="000C659D" w:rsidRPr="00D47F8F">
        <w:rPr>
          <w:rFonts w:hint="cs"/>
          <w:b/>
          <w:bCs/>
          <w:rtl/>
          <w:lang w:bidi="ar-EG"/>
        </w:rPr>
        <w:t>، انه كان رجلا ورعا تقيا متقشفا زاهدا، مخلصا لتراث البيت العلمي الذي ينتمي اليه ، متمثلا تعاليم الطريقة السنوسية في التبتل والتعبد التي اصبح منذ يفاعته شيخا وقائدا روحيا لها ، ولم يمنع</w:t>
      </w:r>
      <w:r w:rsidR="00D47F8F">
        <w:rPr>
          <w:rFonts w:hint="cs"/>
          <w:b/>
          <w:bCs/>
          <w:rtl/>
          <w:lang w:bidi="ar-EG"/>
        </w:rPr>
        <w:t>ه</w:t>
      </w:r>
      <w:r w:rsidR="000C659D" w:rsidRPr="00D47F8F">
        <w:rPr>
          <w:rFonts w:hint="cs"/>
          <w:b/>
          <w:bCs/>
          <w:rtl/>
          <w:lang w:bidi="ar-EG"/>
        </w:rPr>
        <w:t xml:space="preserve"> هذا الزهد وهذا الورع ، </w:t>
      </w:r>
      <w:r w:rsidR="00D47F8F">
        <w:rPr>
          <w:rFonts w:hint="cs"/>
          <w:b/>
          <w:bCs/>
          <w:rtl/>
          <w:lang w:bidi="ar-EG"/>
        </w:rPr>
        <w:t xml:space="preserve">من </w:t>
      </w:r>
      <w:r w:rsidR="000C659D" w:rsidRPr="00D47F8F">
        <w:rPr>
          <w:rFonts w:hint="cs"/>
          <w:b/>
          <w:bCs/>
          <w:rtl/>
          <w:lang w:bidi="ar-EG"/>
        </w:rPr>
        <w:t>ان يكون، بعد استلامه السلطة ، حاكما فردا لا مرجعية له الا قناعاته الشخصية ، وما يراه منسجما معها ومع القيم والتقاليد والرؤى الوطنية والقبلية ، التي تشكل جزءا من ثقافته او عقيدته ، دون ان يعني ذلك انه طاغية او دكتاتور في حكمه ، او يقترن هذا الحكم الفردي بالاجتراء على الناس ظلما وجورا واستباحة لحرماتهم واعراضهم ، كما فعل الحاكم الذي ازاحه وحل مكانه، وربما يرى القاريء ان قولي هذا يحمل تناقضا عندما يصف حاكما بالفردية وينفي عنه الديكتاتوريه ، فقد كان هذا التمييز ، بين الاثنين ، واردا وموجودا في اساليب الحكم لدى القيادات التقليد</w:t>
      </w:r>
      <w:r w:rsidR="00D47F8F">
        <w:rPr>
          <w:rFonts w:hint="cs"/>
          <w:b/>
          <w:bCs/>
          <w:rtl/>
          <w:lang w:bidi="ar-EG"/>
        </w:rPr>
        <w:t>ي</w:t>
      </w:r>
      <w:r w:rsidR="000C659D" w:rsidRPr="00D47F8F">
        <w:rPr>
          <w:rFonts w:hint="cs"/>
          <w:b/>
          <w:bCs/>
          <w:rtl/>
          <w:lang w:bidi="ar-EG"/>
        </w:rPr>
        <w:t>ة النابعة من قناعة الناس وتوافقهم حول حاكمهم ، كما هو الحال في الانظمة القبلية والعشائرية</w:t>
      </w:r>
      <w:r w:rsidR="00E876BC" w:rsidRPr="00D47F8F">
        <w:rPr>
          <w:rFonts w:hint="cs"/>
          <w:b/>
          <w:bCs/>
          <w:rtl/>
          <w:lang w:bidi="ar-EG"/>
        </w:rPr>
        <w:t xml:space="preserve"> التي تسلم القياد لشيخ </w:t>
      </w:r>
      <w:r w:rsidR="00D47F8F">
        <w:rPr>
          <w:rFonts w:hint="cs"/>
          <w:b/>
          <w:bCs/>
          <w:rtl/>
          <w:lang w:bidi="ar-EG"/>
        </w:rPr>
        <w:t>له الكلمة</w:t>
      </w:r>
      <w:r w:rsidR="00E876BC" w:rsidRPr="00D47F8F">
        <w:rPr>
          <w:rFonts w:hint="cs"/>
          <w:b/>
          <w:bCs/>
          <w:rtl/>
          <w:lang w:bidi="ar-EG"/>
        </w:rPr>
        <w:t xml:space="preserve"> الاول</w:t>
      </w:r>
      <w:r w:rsidR="00D47F8F">
        <w:rPr>
          <w:rFonts w:hint="cs"/>
          <w:b/>
          <w:bCs/>
          <w:rtl/>
          <w:lang w:bidi="ar-EG"/>
        </w:rPr>
        <w:t xml:space="preserve">ى </w:t>
      </w:r>
      <w:r w:rsidR="00E876BC" w:rsidRPr="00D47F8F">
        <w:rPr>
          <w:rFonts w:hint="cs"/>
          <w:b/>
          <w:bCs/>
          <w:rtl/>
          <w:lang w:bidi="ar-EG"/>
        </w:rPr>
        <w:t xml:space="preserve">والاخيرة في اهل </w:t>
      </w:r>
      <w:r w:rsidR="00D47F8F">
        <w:rPr>
          <w:rFonts w:hint="cs"/>
          <w:b/>
          <w:bCs/>
          <w:rtl/>
          <w:lang w:bidi="ar-EG"/>
        </w:rPr>
        <w:t>قبيلته</w:t>
      </w:r>
      <w:r w:rsidR="00E876BC" w:rsidRPr="00D47F8F">
        <w:rPr>
          <w:rFonts w:hint="cs"/>
          <w:b/>
          <w:bCs/>
          <w:rtl/>
          <w:lang w:bidi="ar-EG"/>
        </w:rPr>
        <w:t>، وهذا الاسلوب الفردي في القيادة يتكرر مع قادة الحراك الس</w:t>
      </w:r>
      <w:r w:rsidR="00D47F8F">
        <w:rPr>
          <w:rFonts w:hint="cs"/>
          <w:b/>
          <w:bCs/>
          <w:rtl/>
          <w:lang w:bidi="ar-EG"/>
        </w:rPr>
        <w:t>ي</w:t>
      </w:r>
      <w:r w:rsidR="00E876BC" w:rsidRPr="00D47F8F">
        <w:rPr>
          <w:rFonts w:hint="cs"/>
          <w:b/>
          <w:bCs/>
          <w:rtl/>
          <w:lang w:bidi="ar-EG"/>
        </w:rPr>
        <w:t xml:space="preserve">اسي في عهده ، </w:t>
      </w:r>
      <w:r w:rsidR="00D47F8F">
        <w:rPr>
          <w:rFonts w:hint="cs"/>
          <w:b/>
          <w:bCs/>
          <w:rtl/>
          <w:lang w:bidi="ar-EG"/>
        </w:rPr>
        <w:t xml:space="preserve">ولم يسلم منه قادة </w:t>
      </w:r>
      <w:r w:rsidR="00E876BC" w:rsidRPr="00D47F8F">
        <w:rPr>
          <w:rFonts w:hint="cs"/>
          <w:b/>
          <w:bCs/>
          <w:rtl/>
          <w:lang w:bidi="ar-EG"/>
        </w:rPr>
        <w:t xml:space="preserve">معركة الاستقلال </w:t>
      </w:r>
      <w:r w:rsidR="00D47F8F">
        <w:rPr>
          <w:rFonts w:hint="cs"/>
          <w:b/>
          <w:bCs/>
          <w:rtl/>
          <w:lang w:bidi="ar-EG"/>
        </w:rPr>
        <w:t xml:space="preserve">بمن </w:t>
      </w:r>
      <w:r w:rsidR="00E876BC" w:rsidRPr="00D47F8F">
        <w:rPr>
          <w:rFonts w:hint="cs"/>
          <w:b/>
          <w:bCs/>
          <w:rtl/>
          <w:lang w:bidi="ar-EG"/>
        </w:rPr>
        <w:t>فيهم الزعيم بشير السعداوي الذي كان يحتل في طرابلس مكانة تساوي مكانة الادريس في برقة ، فهو ايضا عانى من مثل هذا الاتهام من بعض اعوانه ، قائلين انه لم يكن ينصت الا لمستشاره الخاص السيد فؤاد شكري، القادم من</w:t>
      </w:r>
      <w:r>
        <w:rPr>
          <w:rFonts w:hint="cs"/>
          <w:b/>
          <w:bCs/>
          <w:rtl/>
          <w:lang w:bidi="ar-EG"/>
        </w:rPr>
        <w:t xml:space="preserve"> م</w:t>
      </w:r>
      <w:r w:rsidR="00E876BC" w:rsidRPr="00D47F8F">
        <w:rPr>
          <w:rFonts w:hint="cs"/>
          <w:b/>
          <w:bCs/>
          <w:rtl/>
          <w:lang w:bidi="ar-EG"/>
        </w:rPr>
        <w:t xml:space="preserve">صر ، بمثل ماكان السيد ادريس السنوسي لا ينصت الا لمستشاره الخاص القادم في صباه من جبال السوس في المغرب ابراهيم الشلحي. </w:t>
      </w:r>
      <w:r w:rsidR="00E876BC" w:rsidRPr="00D47F8F">
        <w:rPr>
          <w:b/>
          <w:bCs/>
          <w:rtl/>
          <w:lang w:bidi="ar-EG"/>
        </w:rPr>
        <w:br/>
      </w:r>
      <w:r w:rsidR="00E876BC" w:rsidRPr="00D47F8F">
        <w:rPr>
          <w:rFonts w:hint="cs"/>
          <w:b/>
          <w:bCs/>
          <w:rtl/>
          <w:lang w:bidi="ar-EG"/>
        </w:rPr>
        <w:t>وانصافا لملك ليبيا السابق، نقول انه اتخذ في بدء الحرب العالمية الثانية ، موقفا صحيحا من التاريخ ، رغم معارضة قادة الحراك السياسي في الجزء الغربي من البلاد لموقفه  ذاك</w:t>
      </w:r>
      <w:r w:rsidR="007D1AD2" w:rsidRPr="00D47F8F">
        <w:rPr>
          <w:rFonts w:hint="cs"/>
          <w:b/>
          <w:bCs/>
          <w:rtl/>
          <w:lang w:bidi="ar-EG"/>
        </w:rPr>
        <w:t>، لكن التاريخ انصفه وانتصرله ، فقد كان صاحب قرار الدخول في الحرب مع الحلفاء</w:t>
      </w:r>
      <w:r>
        <w:rPr>
          <w:rFonts w:hint="cs"/>
          <w:b/>
          <w:bCs/>
          <w:rtl/>
          <w:lang w:bidi="ar-EG"/>
        </w:rPr>
        <w:t>،</w:t>
      </w:r>
      <w:r w:rsidR="007D1AD2" w:rsidRPr="00D47F8F">
        <w:rPr>
          <w:rFonts w:hint="cs"/>
          <w:b/>
          <w:bCs/>
          <w:rtl/>
          <w:lang w:bidi="ar-EG"/>
        </w:rPr>
        <w:t xml:space="preserve"> وانشاء فيلق ليبي ضمن الجيش الثامن البريطاني</w:t>
      </w:r>
      <w:r>
        <w:rPr>
          <w:rFonts w:hint="cs"/>
          <w:b/>
          <w:bCs/>
          <w:rtl/>
          <w:lang w:bidi="ar-EG"/>
        </w:rPr>
        <w:t>،</w:t>
      </w:r>
      <w:r w:rsidR="007D1AD2" w:rsidRPr="00D47F8F">
        <w:rPr>
          <w:rFonts w:hint="cs"/>
          <w:b/>
          <w:bCs/>
          <w:rtl/>
          <w:lang w:bidi="ar-EG"/>
        </w:rPr>
        <w:t xml:space="preserve"> الذي قاده في اخر مراحل الحرب المارشال مونتوجمري، وانجز به النصر على رومل</w:t>
      </w:r>
      <w:r>
        <w:rPr>
          <w:rFonts w:hint="cs"/>
          <w:b/>
          <w:bCs/>
          <w:rtl/>
          <w:lang w:bidi="ar-EG"/>
        </w:rPr>
        <w:t>،</w:t>
      </w:r>
      <w:r w:rsidR="007D1AD2" w:rsidRPr="00D47F8F">
        <w:rPr>
          <w:rFonts w:hint="cs"/>
          <w:b/>
          <w:bCs/>
          <w:rtl/>
          <w:lang w:bidi="ar-EG"/>
        </w:rPr>
        <w:t xml:space="preserve"> وهزيمة المحور في الشمال الافريقي ، وقد عارض زعماء طرابلس هذا الموقف</w:t>
      </w:r>
      <w:r>
        <w:rPr>
          <w:rFonts w:hint="cs"/>
          <w:b/>
          <w:bCs/>
          <w:rtl/>
          <w:lang w:bidi="ar-EG"/>
        </w:rPr>
        <w:t>،</w:t>
      </w:r>
      <w:r w:rsidR="007D1AD2" w:rsidRPr="00D47F8F">
        <w:rPr>
          <w:rFonts w:hint="cs"/>
          <w:b/>
          <w:bCs/>
          <w:rtl/>
          <w:lang w:bidi="ar-EG"/>
        </w:rPr>
        <w:t xml:space="preserve"> وامتنعوا عن السماح لاتباعهم بالانضمام الى الجيش السنوسي، بل وشككوا في وطنية الملك ونزاهته</w:t>
      </w:r>
      <w:r>
        <w:rPr>
          <w:rFonts w:hint="cs"/>
          <w:b/>
          <w:bCs/>
          <w:rtl/>
          <w:lang w:bidi="ar-EG"/>
        </w:rPr>
        <w:t>،</w:t>
      </w:r>
      <w:r w:rsidR="007D1AD2" w:rsidRPr="00D47F8F">
        <w:rPr>
          <w:rFonts w:hint="cs"/>
          <w:b/>
          <w:bCs/>
          <w:rtl/>
          <w:lang w:bidi="ar-EG"/>
        </w:rPr>
        <w:t xml:space="preserve"> واتهموه بالتخاذل</w:t>
      </w:r>
      <w:r>
        <w:rPr>
          <w:rFonts w:hint="cs"/>
          <w:b/>
          <w:bCs/>
          <w:rtl/>
          <w:lang w:bidi="ar-EG"/>
        </w:rPr>
        <w:t>،</w:t>
      </w:r>
      <w:r w:rsidR="007D1AD2" w:rsidRPr="00D47F8F">
        <w:rPr>
          <w:rFonts w:hint="cs"/>
          <w:b/>
          <w:bCs/>
          <w:rtl/>
          <w:lang w:bidi="ar-EG"/>
        </w:rPr>
        <w:t xml:space="preserve"> ان لم يكن الخيانة ، الى حد ان رفع  في الاربعينيات في مصر قضية ضد كتاب اعاد نشر هذه الاتهامات ،  من تاليف الشيخ الطاهر الز</w:t>
      </w:r>
      <w:r w:rsidR="000E2FE8">
        <w:rPr>
          <w:rFonts w:hint="cs"/>
          <w:b/>
          <w:bCs/>
          <w:rtl/>
          <w:lang w:bidi="ar-EG"/>
        </w:rPr>
        <w:t>ا</w:t>
      </w:r>
      <w:r w:rsidR="007D1AD2" w:rsidRPr="00D47F8F">
        <w:rPr>
          <w:rFonts w:hint="cs"/>
          <w:b/>
          <w:bCs/>
          <w:rtl/>
          <w:lang w:bidi="ar-EG"/>
        </w:rPr>
        <w:t>وي بعنوان عمر المختار ، وكان مطلب هؤلاء الزعماء هو الحصول على تعهد مكتوب من الحكومة البريطانية بضمان استقلال ليبيا اذا انتصرت في الحرب كشرط للدخول معها بجيش ليبي ، لكن الامير السنوسي اكتفي بتصريح صادر عن انتوني ايدن وزير خارجية بريطانيا بان ليبيا ستمنح حق تقرير المصير،  وانجز</w:t>
      </w:r>
      <w:r>
        <w:rPr>
          <w:rFonts w:hint="cs"/>
          <w:b/>
          <w:bCs/>
          <w:rtl/>
          <w:lang w:bidi="ar-EG"/>
        </w:rPr>
        <w:t xml:space="preserve"> </w:t>
      </w:r>
      <w:r w:rsidR="00C32157" w:rsidRPr="00D47F8F">
        <w:rPr>
          <w:rFonts w:hint="cs"/>
          <w:b/>
          <w:bCs/>
          <w:rtl/>
          <w:lang w:bidi="ar-EG"/>
        </w:rPr>
        <w:t>ما ت</w:t>
      </w:r>
      <w:r w:rsidR="000E2FE8">
        <w:rPr>
          <w:rFonts w:hint="cs"/>
          <w:b/>
          <w:bCs/>
          <w:rtl/>
          <w:lang w:bidi="ar-EG"/>
        </w:rPr>
        <w:t>ع</w:t>
      </w:r>
      <w:r w:rsidR="00C32157" w:rsidRPr="00D47F8F">
        <w:rPr>
          <w:rFonts w:hint="cs"/>
          <w:b/>
          <w:bCs/>
          <w:rtl/>
          <w:lang w:bidi="ar-EG"/>
        </w:rPr>
        <w:t>هد به للحلفاء</w:t>
      </w:r>
      <w:r>
        <w:rPr>
          <w:rFonts w:hint="cs"/>
          <w:b/>
          <w:bCs/>
          <w:rtl/>
          <w:lang w:bidi="ar-EG"/>
        </w:rPr>
        <w:t>،</w:t>
      </w:r>
      <w:r w:rsidR="00C32157" w:rsidRPr="00D47F8F">
        <w:rPr>
          <w:rFonts w:hint="cs"/>
          <w:b/>
          <w:bCs/>
          <w:rtl/>
          <w:lang w:bidi="ar-EG"/>
        </w:rPr>
        <w:t xml:space="preserve"> بتكوين جيش كان يحتوي على عناصر من كل انحاء ليبيا، وكان من حقه ان ينال نصيبه من الارباح ، بعد الانتصار ، وارتاح الانجليز، ومن بعدهم الامريكان للتعامل معه ، وتسخير الظروف والامكانيات ، واللعب بالاوراق</w:t>
      </w:r>
      <w:r>
        <w:rPr>
          <w:rFonts w:hint="cs"/>
          <w:b/>
          <w:bCs/>
          <w:rtl/>
          <w:lang w:bidi="ar-EG"/>
        </w:rPr>
        <w:t>،</w:t>
      </w:r>
      <w:r w:rsidR="00C32157" w:rsidRPr="00D47F8F">
        <w:rPr>
          <w:rFonts w:hint="cs"/>
          <w:b/>
          <w:bCs/>
          <w:rtl/>
          <w:lang w:bidi="ar-EG"/>
        </w:rPr>
        <w:t xml:space="preserve"> بما يضمن لهم وله</w:t>
      </w:r>
      <w:r>
        <w:rPr>
          <w:rFonts w:hint="cs"/>
          <w:b/>
          <w:bCs/>
          <w:rtl/>
          <w:lang w:bidi="ar-EG"/>
        </w:rPr>
        <w:t>،</w:t>
      </w:r>
      <w:r w:rsidR="00C32157" w:rsidRPr="00D47F8F">
        <w:rPr>
          <w:rFonts w:hint="cs"/>
          <w:b/>
          <w:bCs/>
          <w:rtl/>
          <w:lang w:bidi="ar-EG"/>
        </w:rPr>
        <w:t xml:space="preserve"> ان يكون هو الفائز في اللعبة السياسية في ليبيا ، وكان بامكان  الزعيم بشير السعداوي</w:t>
      </w:r>
      <w:r>
        <w:rPr>
          <w:rFonts w:hint="cs"/>
          <w:b/>
          <w:bCs/>
          <w:rtl/>
          <w:lang w:bidi="ar-EG"/>
        </w:rPr>
        <w:t xml:space="preserve">، ولا احد سواه ، </w:t>
      </w:r>
      <w:r w:rsidR="00C32157" w:rsidRPr="00D47F8F">
        <w:rPr>
          <w:rFonts w:hint="cs"/>
          <w:b/>
          <w:bCs/>
          <w:rtl/>
          <w:lang w:bidi="ar-EG"/>
        </w:rPr>
        <w:t>افساد اللعبة، لو اراد ، ولكنه كان رجلا مليئا بالهاجس الوطني</w:t>
      </w:r>
      <w:r>
        <w:rPr>
          <w:rFonts w:hint="cs"/>
          <w:b/>
          <w:bCs/>
          <w:rtl/>
          <w:lang w:bidi="ar-EG"/>
        </w:rPr>
        <w:t>،</w:t>
      </w:r>
      <w:r w:rsidR="00C32157" w:rsidRPr="00D47F8F">
        <w:rPr>
          <w:rFonts w:hint="cs"/>
          <w:b/>
          <w:bCs/>
          <w:rtl/>
          <w:lang w:bidi="ar-EG"/>
        </w:rPr>
        <w:t xml:space="preserve"> مؤمنا بتغليب المصلحة العليا للبلاد، على اي اعتبار اخرى شخصي او حزبي ، وقال لزملائه ، كما اخبرنا المرحوم السائح فلفل، قبل رحيله بايام قليه ، ونحن نحتفل باعادة تاسيس حزب المؤتمر الوطني، انه كان يرى بشفافية المناضلين ، المصير الذي ينتظره</w:t>
      </w:r>
      <w:r>
        <w:rPr>
          <w:rFonts w:hint="cs"/>
          <w:b/>
          <w:bCs/>
          <w:rtl/>
          <w:lang w:bidi="ar-EG"/>
        </w:rPr>
        <w:t>،</w:t>
      </w:r>
      <w:r w:rsidR="00C32157" w:rsidRPr="00D47F8F">
        <w:rPr>
          <w:rFonts w:hint="cs"/>
          <w:b/>
          <w:bCs/>
          <w:rtl/>
          <w:lang w:bidi="ar-EG"/>
        </w:rPr>
        <w:t xml:space="preserve"> وينتظر حزبه ، قا</w:t>
      </w:r>
      <w:r>
        <w:rPr>
          <w:rFonts w:hint="cs"/>
          <w:b/>
          <w:bCs/>
          <w:rtl/>
          <w:lang w:bidi="ar-EG"/>
        </w:rPr>
        <w:t xml:space="preserve">ئلا لاعضاء القيادة في </w:t>
      </w:r>
      <w:r w:rsidR="000E2FE8">
        <w:rPr>
          <w:rFonts w:hint="cs"/>
          <w:b/>
          <w:bCs/>
          <w:rtl/>
          <w:lang w:bidi="ar-EG"/>
        </w:rPr>
        <w:t>حزبه</w:t>
      </w:r>
      <w:r>
        <w:rPr>
          <w:rFonts w:hint="cs"/>
          <w:b/>
          <w:bCs/>
          <w:rtl/>
          <w:lang w:bidi="ar-EG"/>
        </w:rPr>
        <w:t>،</w:t>
      </w:r>
      <w:r w:rsidR="00C32157" w:rsidRPr="00D47F8F">
        <w:rPr>
          <w:rFonts w:hint="cs"/>
          <w:b/>
          <w:bCs/>
          <w:rtl/>
          <w:lang w:bidi="ar-EG"/>
        </w:rPr>
        <w:t xml:space="preserve"> ان الوطن يقتضي ان نضحي بمصلحتنا ومصلحة حزبنا، ووافق على عقد لواء القيادة للادريس ملكا</w:t>
      </w:r>
      <w:r>
        <w:rPr>
          <w:rFonts w:hint="cs"/>
          <w:b/>
          <w:bCs/>
          <w:rtl/>
          <w:lang w:bidi="ar-EG"/>
        </w:rPr>
        <w:t>،</w:t>
      </w:r>
      <w:r w:rsidR="00C32157" w:rsidRPr="00D47F8F">
        <w:rPr>
          <w:rFonts w:hint="cs"/>
          <w:b/>
          <w:bCs/>
          <w:rtl/>
          <w:lang w:bidi="ar-EG"/>
        </w:rPr>
        <w:t xml:space="preserve"> والفدرالية شكلا للدولة، استجابة لمعطيات واقع دولي واقليمي ، لكي لا يضيع استقلال ليبيا ، مدركا ان الثمن سيكون ارغامه على الانسحاب ، الذي جاء بطريقة مؤسفة مؤلمة ، واقفال حزب المؤتمر الذي كان شبيها بجزاء سنمار.</w:t>
      </w:r>
    </w:p>
    <w:p w:rsidR="00D47F8F" w:rsidRPr="00D47F8F" w:rsidRDefault="00C32157" w:rsidP="000E2FE8">
      <w:pPr>
        <w:jc w:val="both"/>
        <w:rPr>
          <w:rStyle w:val="Strong"/>
          <w:rFonts w:hint="cs"/>
          <w:rtl/>
        </w:rPr>
      </w:pPr>
      <w:r w:rsidRPr="00D47F8F">
        <w:rPr>
          <w:rFonts w:hint="cs"/>
          <w:b/>
          <w:bCs/>
          <w:rtl/>
          <w:lang w:bidi="ar-EG"/>
        </w:rPr>
        <w:t xml:space="preserve">               وكان ذلك اليوم ، يوم اصدار حكم النفي الى خارج البلاد على الزع</w:t>
      </w:r>
      <w:r w:rsidR="00550ADD">
        <w:rPr>
          <w:rFonts w:hint="cs"/>
          <w:b/>
          <w:bCs/>
          <w:rtl/>
          <w:lang w:bidi="ar-EG"/>
        </w:rPr>
        <w:t>ي</w:t>
      </w:r>
      <w:r w:rsidRPr="00D47F8F">
        <w:rPr>
          <w:rFonts w:hint="cs"/>
          <w:b/>
          <w:bCs/>
          <w:rtl/>
          <w:lang w:bidi="ar-EG"/>
        </w:rPr>
        <w:t xml:space="preserve">م السعداوي ، واسقاط الجنسية الليبية عنه، واقفال حزب المؤتمر، وكل </w:t>
      </w:r>
      <w:r w:rsidR="00010983" w:rsidRPr="00D47F8F">
        <w:rPr>
          <w:rFonts w:hint="cs"/>
          <w:b/>
          <w:bCs/>
          <w:rtl/>
          <w:lang w:bidi="ar-EG"/>
        </w:rPr>
        <w:t>ما عداه من احزاب ، وحظر الحزبية في ليبيا ، حظرا كاملا ، وتجريم من يؤسس حزبا، هو اليوم الذي اتخذ فيه التاريخ الليبي ، منعرجا كارثيا ، وباشر انحرافه الخطير المؤلم ، الذي انتهي بالنظام كله</w:t>
      </w:r>
      <w:r w:rsidR="00550ADD">
        <w:rPr>
          <w:rFonts w:hint="cs"/>
          <w:b/>
          <w:bCs/>
          <w:rtl/>
          <w:lang w:bidi="ar-EG"/>
        </w:rPr>
        <w:t>،</w:t>
      </w:r>
      <w:r w:rsidR="00010983" w:rsidRPr="00D47F8F">
        <w:rPr>
          <w:rFonts w:hint="cs"/>
          <w:b/>
          <w:bCs/>
          <w:rtl/>
          <w:lang w:bidi="ar-EG"/>
        </w:rPr>
        <w:t xml:space="preserve"> بعد عقد ونصف</w:t>
      </w:r>
      <w:r w:rsidR="00550ADD">
        <w:rPr>
          <w:rFonts w:hint="cs"/>
          <w:b/>
          <w:bCs/>
          <w:rtl/>
          <w:lang w:bidi="ar-EG"/>
        </w:rPr>
        <w:t>،</w:t>
      </w:r>
      <w:r w:rsidR="00010983" w:rsidRPr="00D47F8F">
        <w:rPr>
          <w:rFonts w:hint="cs"/>
          <w:b/>
          <w:bCs/>
          <w:rtl/>
          <w:lang w:bidi="ar-EG"/>
        </w:rPr>
        <w:t xml:space="preserve"> الى طريق مسدود ، فوجد نفسه يصطدم بحائط صلب منيع ، وتتهشم مركبته في حادث مؤسف ، ليجني ثماره ملازم صعلوك ، قاد الشعب الليبي في طريق الدم والجريمة و</w:t>
      </w:r>
      <w:r w:rsidR="00550ADD">
        <w:rPr>
          <w:rFonts w:hint="cs"/>
          <w:b/>
          <w:bCs/>
          <w:rtl/>
          <w:lang w:bidi="ar-EG"/>
        </w:rPr>
        <w:t>الافلاس الاخلاقي و</w:t>
      </w:r>
      <w:r w:rsidR="00010983" w:rsidRPr="00D47F8F">
        <w:rPr>
          <w:rFonts w:hint="cs"/>
          <w:b/>
          <w:bCs/>
          <w:rtl/>
          <w:lang w:bidi="ar-EG"/>
        </w:rPr>
        <w:t xml:space="preserve">الانحطاط السياسي والاجتماعي والاقتصادي رغم الثروة والموارد التي تملكها البلاد ، وقد وجد الارض ممهدة ، لان غياب الاحزاب اتاح الفرصة لتفاقم الاخطاء ، واستشراء الفساد ، واشاعة الارتباك والفوضى في تسيير دواليب الدولة ، وتحول الحكم الى ما يشبه العاب السيرك في اخر العهد الملكي ، وصار يمكن لوزارة كاملة ان تعزل بعد اسابيع من تشكيلها كما حدث مع حكومة عبد القادر البدري، ولم تبق الحكومة التي راها المراقبون تحمل امل الانقاذ وتصحيح المسار وهي حكومة عبد </w:t>
      </w:r>
      <w:r w:rsidR="00010983" w:rsidRPr="00D47F8F">
        <w:rPr>
          <w:rFonts w:hint="cs"/>
          <w:b/>
          <w:bCs/>
          <w:rtl/>
          <w:lang w:bidi="ar-EG"/>
        </w:rPr>
        <w:lastRenderedPageBreak/>
        <w:t>الحميد البكوش غير عشرة اشهر ولن يصدق القرا</w:t>
      </w:r>
      <w:r w:rsidR="00D47F8F" w:rsidRPr="00D47F8F">
        <w:rPr>
          <w:rFonts w:hint="cs"/>
          <w:b/>
          <w:bCs/>
          <w:rtl/>
          <w:lang w:bidi="ar-EG"/>
        </w:rPr>
        <w:t>ء سبب الاقالة</w:t>
      </w:r>
      <w:r w:rsidR="00010983" w:rsidRPr="00D47F8F">
        <w:rPr>
          <w:rFonts w:hint="cs"/>
          <w:b/>
          <w:bCs/>
          <w:rtl/>
          <w:lang w:bidi="ar-EG"/>
        </w:rPr>
        <w:t xml:space="preserve"> اذا اوردته لهم ، ولكن سادع لواحد من وزراء الملك والمحبين له ، </w:t>
      </w:r>
      <w:r w:rsidR="00D47F8F" w:rsidRPr="00D47F8F">
        <w:rPr>
          <w:rFonts w:hint="cs"/>
          <w:b/>
          <w:bCs/>
          <w:rtl/>
          <w:lang w:bidi="ar-EG"/>
        </w:rPr>
        <w:t xml:space="preserve">هوالسيد بشير السني المنتصر ، الذي كتب اخيرا مقالا عن المرحوم البكوش ذكر ان سبب الاقالة هي غيرة الملك من نجاح رئيس وزرائه ، وهذا ماقاله بالحرف" </w:t>
      </w:r>
      <w:r w:rsidR="00D47F8F" w:rsidRPr="00D47F8F">
        <w:rPr>
          <w:rStyle w:val="Strong"/>
          <w:rtl/>
        </w:rPr>
        <w:t>ويظهر أن الملك تخوف من سلوك أصدقائه البريطانيين والأمريكيين وترحيبهم غيرالعادي والبرنامج الضخم الذي اعد لزيارة رئيس وزرائه التي كان مقررا لها نفس الأسبوع الذي أعلنت فيه إستقالته</w:t>
      </w:r>
      <w:r w:rsidR="00D47F8F" w:rsidRPr="00D47F8F">
        <w:rPr>
          <w:rStyle w:val="Strong"/>
          <w:rFonts w:hint="cs"/>
          <w:rtl/>
        </w:rPr>
        <w:t>"،اذن فهو لم يكن الملك الملاك كما صوره محبوه ، رحمه الله ورضي عنه .</w:t>
      </w:r>
    </w:p>
    <w:p w:rsidR="00D47F8F" w:rsidRPr="00D47F8F" w:rsidRDefault="00D47F8F" w:rsidP="00D47F8F">
      <w:pPr>
        <w:jc w:val="both"/>
        <w:rPr>
          <w:rStyle w:val="Strong"/>
          <w:rFonts w:hint="cs"/>
          <w:rtl/>
        </w:rPr>
      </w:pPr>
    </w:p>
    <w:p w:rsidR="00D47F8F" w:rsidRPr="00D47F8F" w:rsidRDefault="00D47F8F" w:rsidP="00D47F8F">
      <w:pPr>
        <w:jc w:val="both"/>
        <w:rPr>
          <w:rFonts w:hint="cs"/>
          <w:b/>
          <w:bCs/>
        </w:rPr>
      </w:pPr>
    </w:p>
    <w:sectPr w:rsidR="00D47F8F" w:rsidRPr="00D47F8F"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doNotDisplayPageBoundaries/>
  <w:proofState w:spelling="clean" w:grammar="clean"/>
  <w:defaultTabStop w:val="720"/>
  <w:characterSpacingControl w:val="doNotCompress"/>
  <w:compat/>
  <w:rsids>
    <w:rsidRoot w:val="000C659D"/>
    <w:rsid w:val="00010983"/>
    <w:rsid w:val="000C659D"/>
    <w:rsid w:val="000E2FE8"/>
    <w:rsid w:val="00550ADD"/>
    <w:rsid w:val="006C5780"/>
    <w:rsid w:val="007D1AD2"/>
    <w:rsid w:val="00C32157"/>
    <w:rsid w:val="00D47F8F"/>
    <w:rsid w:val="00DD2846"/>
    <w:rsid w:val="00E876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84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47F8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891</Words>
  <Characters>3992</Characters>
  <Application>Microsoft Office Word</Application>
  <DocSecurity>0</DocSecurity>
  <Lines>49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2013-06-03T22:02:00Z</dcterms:created>
  <dcterms:modified xsi:type="dcterms:W3CDTF">2013-06-03T23:21:00Z</dcterms:modified>
</cp:coreProperties>
</file>